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5069CB" w14:textId="77777777" w:rsidR="00C8309D" w:rsidRDefault="00671FCC">
      <w:pPr>
        <w:rPr>
          <w:rFonts w:ascii="Lucida Sans" w:eastAsia="Lucida Sans" w:hAnsi="Lucida Sans" w:cs="Lucida Sans"/>
          <w:color w:val="F79646"/>
          <w:sz w:val="32"/>
          <w:szCs w:val="32"/>
        </w:rPr>
      </w:pPr>
      <w:r>
        <w:rPr>
          <w:rFonts w:ascii="Lucida Sans" w:eastAsia="Lucida Sans" w:hAnsi="Lucida Sans" w:cs="Lucida Sans"/>
          <w:color w:val="F79646"/>
          <w:sz w:val="32"/>
          <w:szCs w:val="32"/>
        </w:rPr>
        <w:t>2017 Six Seconds Grant Application</w:t>
      </w:r>
    </w:p>
    <w:p w14:paraId="31F745CC" w14:textId="77777777" w:rsidR="00C8309D" w:rsidRDefault="00C830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3D6DA9" w14:textId="0585467C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email the completed form to: </w:t>
      </w:r>
      <w:hyperlink r:id="rId5">
        <w:r w:rsidR="009C24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lac@6seconds.org</w:t>
        </w:r>
        <w:bookmarkStart w:id="0" w:name="_GoBack"/>
        <w:bookmarkEnd w:id="0"/>
      </w:hyperlink>
    </w:p>
    <w:p w14:paraId="2DA4E255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BAD20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gjdgxs"/>
      <w:r>
        <w:rPr>
          <w:rFonts w:ascii="Times New Roman" w:eastAsia="Times New Roman" w:hAnsi="Times New Roman" w:cs="Times New Roman"/>
          <w:b/>
          <w:sz w:val="24"/>
          <w:szCs w:val="24"/>
        </w:rPr>
        <w:t>Date of application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COMMENTS  \* MERGEFORMAT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9B307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9B307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COMMENTS  \* MERGEFORMAT </w:instrText>
      </w:r>
      <w:r w:rsidR="009B307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   </w:t>
      </w:r>
    </w:p>
    <w:p w14:paraId="6E7D5AB9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0E4A97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71506589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41B14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 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199F8DBC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D1301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 and 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259EDF90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15637" w14:textId="77777777" w:rsidR="00AE43C5" w:rsidRDefault="00AE43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 you a current Six Seconds certified associate? </w:t>
      </w:r>
    </w:p>
    <w:p w14:paraId="1F2ED6FE" w14:textId="77777777" w:rsidR="00AE43C5" w:rsidRDefault="00AE43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are you certified in? </w:t>
      </w:r>
    </w:p>
    <w:p w14:paraId="5AF354C1" w14:textId="62FA80EC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 you at least a free member of EQ.org?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 </w:t>
      </w:r>
    </w:p>
    <w:p w14:paraId="440747DB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C6AEE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Describe how your research/study meet our Grant Criteria: Social Value, Awareness Value, Research Value, External Support,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Need:</w:t>
      </w:r>
      <w:bookmarkStart w:id="6" w:name="kix.8bluyowhz022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t>    </w:t>
      </w:r>
    </w:p>
    <w:p w14:paraId="027F2C84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B87B0" w14:textId="3F30D5D8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goals and research question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4d34og8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77F14C91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36184" w14:textId="7E91724B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design/methodology. Ple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 xml:space="preserve">ase describe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context, participants (w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 xml:space="preserve">ho and #), hypotheses,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potential findings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 xml:space="preserve"> and plans for data analysis. For example, will you use pre-post assessments or study and control groups</w:t>
      </w:r>
      <w:bookmarkStart w:id="8" w:name="2s8eyo1" w:colFirst="0" w:colLast="0"/>
      <w:bookmarkEnd w:id="8"/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 xml:space="preserve">, focus groups, individual or group debriefs, interviews, other measures? </w:t>
      </w:r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2590F51F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87CF4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interventions will be done, if any?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9" w:name="kix.c5qe8zpl74xz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 </w:t>
      </w:r>
    </w:p>
    <w:p w14:paraId="577E7C8C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CF3E2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and # of Six Seconds research tools/assessments would you prefer to use?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0" w:name="17dp8vu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16A4E398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C046D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Which Six Seconds certifications do you have?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1" w:name="3rdcrjn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         </w:t>
      </w:r>
    </w:p>
    <w:p w14:paraId="1E02AB02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7244C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you have IRB approval or organizational consent?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2" w:name="lnxbz9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7AE856C4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59144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Will you be using an informed consent form for your participants?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3" w:name="35nkun2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73B2C57A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EC91D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If no, please explain: </w:t>
      </w:r>
      <w:bookmarkStart w:id="14" w:name="1ksv4uv" w:colFirst="0" w:colLast="0"/>
      <w:bookmarkEnd w:id="14"/>
      <w:r>
        <w:rPr>
          <w:rFonts w:ascii="Times New Roman" w:eastAsia="Times New Roman" w:hAnsi="Times New Roman" w:cs="Times New Roman"/>
          <w:b/>
          <w:sz w:val="24"/>
          <w:szCs w:val="24"/>
        </w:rPr>
        <w:t>     </w:t>
      </w:r>
      <w:r>
        <w:rPr>
          <w:rFonts w:ascii="Times New Roman" w:eastAsia="Times New Roman" w:hAnsi="Times New Roman" w:cs="Times New Roman"/>
          <w:sz w:val="24"/>
          <w:szCs w:val="24"/>
        </w:rPr>
        <w:t>    </w:t>
      </w:r>
    </w:p>
    <w:p w14:paraId="658637AC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2AF07" w14:textId="79D05137" w:rsidR="00C8309D" w:rsidRDefault="00671F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research partner/supervisor in your organization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>, if applicable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15" w:name="2jxsxqh" w:colFirst="0" w:colLast="0"/>
      <w:bookmarkEnd w:id="15"/>
      <w:r>
        <w:rPr>
          <w:rFonts w:ascii="Times New Roman" w:eastAsia="Times New Roman" w:hAnsi="Times New Roman" w:cs="Times New Roman"/>
          <w:b/>
          <w:sz w:val="24"/>
          <w:szCs w:val="24"/>
        </w:rPr>
        <w:t>     </w:t>
      </w:r>
    </w:p>
    <w:p w14:paraId="0CD18ED1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09149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partner/supervisor email address: </w:t>
      </w:r>
      <w:bookmarkStart w:id="16" w:name="z337ya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39B2818D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0C482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comments: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7" w:name="3j2qqm3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  </w:t>
      </w:r>
    </w:p>
    <w:p w14:paraId="541F713D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80BF9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Note: Grant Applications are evaluated quarterly and within 30 days from the receipt. Consultation can be offered only after approval. The grant application can be approved -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rejected - pending with request for integration   </w:t>
      </w:r>
    </w:p>
    <w:sectPr w:rsidR="00C830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309D"/>
    <w:rsid w:val="00671FCC"/>
    <w:rsid w:val="009B3073"/>
    <w:rsid w:val="009C2469"/>
    <w:rsid w:val="00AE43C5"/>
    <w:rsid w:val="00C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69F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rants@6second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260</Words>
  <Characters>1363</Characters>
  <Application>Microsoft Macintosh Word</Application>
  <DocSecurity>0</DocSecurity>
  <Lines>113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Fiorella Velarde</cp:lastModifiedBy>
  <cp:revision>4</cp:revision>
  <dcterms:created xsi:type="dcterms:W3CDTF">2017-04-26T14:58:00Z</dcterms:created>
  <dcterms:modified xsi:type="dcterms:W3CDTF">2018-02-07T21:42:00Z</dcterms:modified>
</cp:coreProperties>
</file>